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B8" w:rsidRPr="00A7686D" w:rsidRDefault="00A13C5C" w:rsidP="00A16EA9">
      <w:pPr>
        <w:pStyle w:val="ConsPlusNormal"/>
        <w:ind w:firstLine="540"/>
        <w:jc w:val="center"/>
        <w:rPr>
          <w:b w:val="0"/>
          <w:sz w:val="24"/>
          <w:szCs w:val="24"/>
        </w:rPr>
      </w:pPr>
      <w:r w:rsidRPr="00A7686D">
        <w:rPr>
          <w:b w:val="0"/>
          <w:sz w:val="24"/>
          <w:szCs w:val="24"/>
        </w:rPr>
        <w:t>Сообщение о сущест</w:t>
      </w:r>
      <w:r w:rsidR="001662F1" w:rsidRPr="00A7686D">
        <w:rPr>
          <w:b w:val="0"/>
          <w:sz w:val="24"/>
          <w:szCs w:val="24"/>
        </w:rPr>
        <w:t>венном факте</w:t>
      </w:r>
      <w:r w:rsidR="00C371B8" w:rsidRPr="00A7686D">
        <w:rPr>
          <w:b w:val="0"/>
          <w:sz w:val="24"/>
          <w:szCs w:val="24"/>
        </w:rPr>
        <w:t xml:space="preserve"> </w:t>
      </w:r>
    </w:p>
    <w:p w:rsidR="00A13C5C" w:rsidRPr="00A7686D" w:rsidRDefault="001662F1" w:rsidP="00A16EA9">
      <w:pPr>
        <w:pStyle w:val="ConsPlusNormal"/>
        <w:ind w:firstLine="540"/>
        <w:jc w:val="center"/>
        <w:rPr>
          <w:b w:val="0"/>
          <w:bCs w:val="0"/>
          <w:sz w:val="24"/>
          <w:szCs w:val="24"/>
        </w:rPr>
      </w:pPr>
      <w:r w:rsidRPr="00A7686D">
        <w:rPr>
          <w:b w:val="0"/>
          <w:sz w:val="24"/>
          <w:szCs w:val="24"/>
        </w:rPr>
        <w:t>“</w:t>
      </w:r>
      <w:r w:rsidR="00E07404" w:rsidRPr="00A7686D">
        <w:rPr>
          <w:b w:val="0"/>
          <w:sz w:val="24"/>
          <w:szCs w:val="24"/>
        </w:rPr>
        <w:t>О прекращении у лица</w:t>
      </w:r>
      <w:r w:rsidR="00C371B8" w:rsidRPr="00A7686D">
        <w:rPr>
          <w:b w:val="0"/>
          <w:sz w:val="24"/>
          <w:szCs w:val="24"/>
        </w:rPr>
        <w:t xml:space="preserve"> права распоряжаться определенным количеством голосов, приходя</w:t>
      </w:r>
      <w:r w:rsidR="00A7686D" w:rsidRPr="00A7686D">
        <w:rPr>
          <w:b w:val="0"/>
          <w:sz w:val="24"/>
          <w:szCs w:val="24"/>
        </w:rPr>
        <w:t>щихся на голосующие акции</w:t>
      </w:r>
      <w:r w:rsidR="00C371B8" w:rsidRPr="00A7686D">
        <w:rPr>
          <w:b w:val="0"/>
          <w:sz w:val="24"/>
          <w:szCs w:val="24"/>
        </w:rPr>
        <w:t>, составляющие уставный капитал эмитента</w:t>
      </w:r>
      <w:r w:rsidR="00A13C5C" w:rsidRPr="00A7686D">
        <w:rPr>
          <w:b w:val="0"/>
          <w:sz w:val="24"/>
          <w:szCs w:val="24"/>
        </w:rPr>
        <w:t>”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441"/>
        <w:gridCol w:w="2046"/>
        <w:gridCol w:w="3657"/>
        <w:gridCol w:w="28"/>
      </w:tblGrid>
      <w:tr w:rsidR="00A13C5C" w:rsidRPr="00A7686D" w:rsidTr="00A93B06">
        <w:tc>
          <w:tcPr>
            <w:tcW w:w="10376" w:type="dxa"/>
            <w:gridSpan w:val="9"/>
          </w:tcPr>
          <w:p w:rsidR="00A13C5C" w:rsidRPr="00A7686D" w:rsidRDefault="00A13C5C">
            <w:pPr>
              <w:jc w:val="center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A7686D" w:rsidTr="009931CC"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731" w:type="dxa"/>
            <w:gridSpan w:val="3"/>
          </w:tcPr>
          <w:p w:rsidR="00BE3D8E" w:rsidRPr="00A7686D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Публичное</w:t>
            </w:r>
            <w:r w:rsidR="00BE3D8E" w:rsidRPr="00A7686D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A7686D" w:rsidTr="009931CC"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731" w:type="dxa"/>
            <w:gridSpan w:val="3"/>
          </w:tcPr>
          <w:p w:rsidR="00BE3D8E" w:rsidRPr="00A7686D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П</w:t>
            </w:r>
            <w:r w:rsidR="00BE3D8E" w:rsidRPr="00A7686D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A7686D" w:rsidTr="009931CC"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731" w:type="dxa"/>
            <w:gridSpan w:val="3"/>
          </w:tcPr>
          <w:p w:rsidR="00BE3D8E" w:rsidRPr="00A7686D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A7686D" w:rsidTr="009931CC"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731" w:type="dxa"/>
            <w:gridSpan w:val="3"/>
          </w:tcPr>
          <w:p w:rsidR="00BE3D8E" w:rsidRPr="00A7686D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1026300956131</w:t>
            </w:r>
          </w:p>
        </w:tc>
      </w:tr>
      <w:tr w:rsidR="00BE3D8E" w:rsidRPr="00A7686D" w:rsidTr="009931CC"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731" w:type="dxa"/>
            <w:gridSpan w:val="3"/>
          </w:tcPr>
          <w:p w:rsidR="00BE3D8E" w:rsidRPr="00A7686D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6315222985</w:t>
            </w:r>
          </w:p>
        </w:tc>
      </w:tr>
      <w:tr w:rsidR="00BE3D8E" w:rsidRPr="00A7686D" w:rsidTr="00A52FA8">
        <w:trPr>
          <w:trHeight w:val="311"/>
        </w:trPr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31" w:type="dxa"/>
            <w:gridSpan w:val="3"/>
          </w:tcPr>
          <w:p w:rsidR="00BE3D8E" w:rsidRPr="00A7686D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00127-А</w:t>
            </w:r>
          </w:p>
        </w:tc>
      </w:tr>
      <w:tr w:rsidR="00BE3D8E" w:rsidRPr="00A7686D" w:rsidTr="009931CC">
        <w:tc>
          <w:tcPr>
            <w:tcW w:w="4645" w:type="dxa"/>
            <w:gridSpan w:val="6"/>
          </w:tcPr>
          <w:p w:rsidR="00BE3D8E" w:rsidRPr="00A7686D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31" w:type="dxa"/>
            <w:gridSpan w:val="3"/>
          </w:tcPr>
          <w:p w:rsidR="009931CC" w:rsidRPr="00A7686D" w:rsidRDefault="00FF60F4" w:rsidP="009931CC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9931CC" w:rsidRPr="00A7686D">
                <w:rPr>
                  <w:rStyle w:val="a9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4D2CB3" w:rsidRPr="00A7686D" w:rsidRDefault="00FF60F4" w:rsidP="009931CC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9931CC" w:rsidRPr="00A7686D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A13C5C" w:rsidRPr="00A7686D" w:rsidTr="00975521">
        <w:trPr>
          <w:trHeight w:val="321"/>
        </w:trPr>
        <w:tc>
          <w:tcPr>
            <w:tcW w:w="10376" w:type="dxa"/>
            <w:gridSpan w:val="9"/>
          </w:tcPr>
          <w:p w:rsidR="00A13C5C" w:rsidRPr="00A7686D" w:rsidRDefault="00A13C5C">
            <w:pPr>
              <w:jc w:val="center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A7686D" w:rsidTr="00975521">
        <w:tc>
          <w:tcPr>
            <w:tcW w:w="10376" w:type="dxa"/>
            <w:gridSpan w:val="9"/>
          </w:tcPr>
          <w:p w:rsidR="00CD7F2D" w:rsidRDefault="00CD7F2D" w:rsidP="00CD7F2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Публикуется в порядке изменения (корректировки) информации, содержащейся в ранее опубликованном сообщении:</w:t>
            </w:r>
          </w:p>
          <w:p w:rsidR="00CD7F2D" w:rsidRDefault="00FF60F4" w:rsidP="00250A82">
            <w:pPr>
              <w:jc w:val="both"/>
              <w:rPr>
                <w:sz w:val="24"/>
                <w:szCs w:val="24"/>
              </w:rPr>
            </w:pPr>
            <w:hyperlink r:id="rId8" w:history="1">
              <w:r w:rsidR="00CD7F2D" w:rsidRPr="00AC6EE9">
                <w:rPr>
                  <w:rStyle w:val="a9"/>
                  <w:sz w:val="24"/>
                  <w:szCs w:val="24"/>
                </w:rPr>
                <w:t>https://disclosure.1prime.ru/catalog/-12/{614C2536-EF43-4AD4-9E0F-9614EBB35C24}.uif</w:t>
              </w:r>
            </w:hyperlink>
            <w:r w:rsidR="00CD7F2D">
              <w:rPr>
                <w:sz w:val="24"/>
                <w:szCs w:val="24"/>
              </w:rPr>
              <w:t xml:space="preserve"> </w:t>
            </w:r>
          </w:p>
          <w:p w:rsidR="00BE3DF1" w:rsidRPr="00BE3DF1" w:rsidRDefault="00BE3DF1" w:rsidP="00250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внесенных изменений: формулировки разделов содержания сообщения приведены в соответствие с действующим законодательством РФ.</w:t>
            </w:r>
            <w:bookmarkStart w:id="0" w:name="_GoBack"/>
            <w:bookmarkEnd w:id="0"/>
          </w:p>
          <w:p w:rsidR="00CD7F2D" w:rsidRPr="00A7686D" w:rsidRDefault="00C371B8" w:rsidP="00250A82">
            <w:pPr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 xml:space="preserve">2. Содержание сообщения </w:t>
            </w:r>
          </w:p>
          <w:p w:rsidR="00C371B8" w:rsidRPr="00A7686D" w:rsidRDefault="00C371B8" w:rsidP="00073748">
            <w:pPr>
              <w:adjustRightInd w:val="0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 xml:space="preserve">2.1. </w:t>
            </w:r>
            <w:r w:rsidR="00A1422A">
              <w:rPr>
                <w:sz w:val="24"/>
                <w:szCs w:val="24"/>
              </w:rPr>
              <w:t>П</w:t>
            </w:r>
            <w:r w:rsidR="00073748">
              <w:rPr>
                <w:sz w:val="24"/>
                <w:szCs w:val="24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Pr="00A7686D">
              <w:rPr>
                <w:sz w:val="24"/>
                <w:szCs w:val="24"/>
              </w:rPr>
              <w:t xml:space="preserve">: </w:t>
            </w:r>
            <w:r w:rsidR="009931CC" w:rsidRPr="000473D0">
              <w:rPr>
                <w:b/>
                <w:smallCaps/>
                <w:sz w:val="24"/>
                <w:szCs w:val="24"/>
              </w:rPr>
              <w:t>ЧАРМШАЙН ИНВЕСТМЕНТС ЛИМИТЕД</w:t>
            </w:r>
            <w:r w:rsidR="00C52A1B" w:rsidRPr="000473D0">
              <w:rPr>
                <w:b/>
                <w:sz w:val="24"/>
                <w:szCs w:val="24"/>
              </w:rPr>
              <w:t xml:space="preserve">, </w:t>
            </w:r>
            <w:r w:rsidR="009834AF" w:rsidRPr="000473D0">
              <w:rPr>
                <w:b/>
                <w:sz w:val="24"/>
                <w:szCs w:val="24"/>
              </w:rPr>
              <w:t>(</w:t>
            </w:r>
            <w:r w:rsidR="009931CC" w:rsidRPr="000473D0">
              <w:rPr>
                <w:b/>
                <w:sz w:val="24"/>
                <w:szCs w:val="24"/>
              </w:rPr>
              <w:t>Тридент Чемберс, П.О. 146, Роад Таун, Тортола, Британские Виргинские Острова</w:t>
            </w:r>
            <w:r w:rsidRPr="000473D0">
              <w:rPr>
                <w:b/>
                <w:sz w:val="24"/>
                <w:szCs w:val="24"/>
              </w:rPr>
              <w:t>)</w:t>
            </w:r>
            <w:r w:rsidR="00C52A1B" w:rsidRPr="000473D0">
              <w:rPr>
                <w:b/>
                <w:sz w:val="24"/>
                <w:szCs w:val="24"/>
              </w:rPr>
              <w:t>,</w:t>
            </w:r>
            <w:r w:rsidRPr="000473D0">
              <w:rPr>
                <w:b/>
                <w:sz w:val="24"/>
                <w:szCs w:val="24"/>
              </w:rPr>
              <w:t xml:space="preserve"> </w:t>
            </w:r>
            <w:r w:rsidR="000473D0" w:rsidRPr="000473D0">
              <w:rPr>
                <w:b/>
                <w:sz w:val="24"/>
                <w:szCs w:val="24"/>
              </w:rPr>
              <w:t>ИНН 9909474759.</w:t>
            </w:r>
          </w:p>
          <w:p w:rsidR="00ED3270" w:rsidRPr="00165BE3" w:rsidRDefault="00C371B8" w:rsidP="00165BE3">
            <w:pPr>
              <w:adjustRightInd w:val="0"/>
              <w:jc w:val="both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2.2</w:t>
            </w:r>
            <w:r w:rsidR="00DD238C" w:rsidRPr="00DD238C">
              <w:rPr>
                <w:sz w:val="24"/>
                <w:szCs w:val="24"/>
              </w:rPr>
              <w:t xml:space="preserve"> </w:t>
            </w:r>
            <w:r w:rsidR="00DD238C">
              <w:rPr>
                <w:sz w:val="24"/>
                <w:szCs w:val="24"/>
              </w:rPr>
              <w:t>В</w:t>
            </w:r>
            <w:r w:rsidR="00165BE3">
              <w:rPr>
                <w:sz w:val="24"/>
                <w:szCs w:val="24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</w:t>
            </w:r>
            <w:r w:rsidRPr="00A7686D">
              <w:rPr>
                <w:sz w:val="24"/>
                <w:szCs w:val="24"/>
              </w:rPr>
              <w:t xml:space="preserve">: </w:t>
            </w:r>
            <w:r w:rsidRPr="00165BE3">
              <w:rPr>
                <w:b/>
                <w:sz w:val="24"/>
                <w:szCs w:val="24"/>
              </w:rPr>
              <w:t>прямо</w:t>
            </w:r>
            <w:r w:rsidR="009834AF" w:rsidRPr="00165BE3">
              <w:rPr>
                <w:b/>
                <w:sz w:val="24"/>
                <w:szCs w:val="24"/>
              </w:rPr>
              <w:t>е распоряжение.</w:t>
            </w:r>
            <w:r w:rsidRPr="00A7686D">
              <w:rPr>
                <w:sz w:val="24"/>
                <w:szCs w:val="24"/>
              </w:rPr>
              <w:br/>
              <w:t xml:space="preserve">2.3. </w:t>
            </w:r>
            <w:r w:rsidR="00DD238C">
              <w:rPr>
                <w:sz w:val="24"/>
                <w:szCs w:val="24"/>
              </w:rPr>
              <w:t>П</w:t>
            </w:r>
            <w:r w:rsidR="00165BE3">
              <w:rPr>
                <w:sz w:val="24"/>
                <w:szCs w:val="24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 w:rsidRPr="00A7686D">
              <w:rPr>
                <w:sz w:val="24"/>
                <w:szCs w:val="24"/>
              </w:rPr>
              <w:t xml:space="preserve">: </w:t>
            </w:r>
            <w:r w:rsidRPr="00165BE3">
              <w:rPr>
                <w:b/>
                <w:sz w:val="24"/>
                <w:szCs w:val="24"/>
              </w:rPr>
              <w:t>самостоятельное распоряжение</w:t>
            </w:r>
            <w:r w:rsidRPr="002F43DB">
              <w:rPr>
                <w:sz w:val="24"/>
                <w:szCs w:val="24"/>
              </w:rPr>
              <w:t>.</w:t>
            </w:r>
            <w:r w:rsidRPr="00A7686D">
              <w:rPr>
                <w:sz w:val="24"/>
                <w:szCs w:val="24"/>
              </w:rPr>
              <w:t xml:space="preserve"> </w:t>
            </w:r>
            <w:r w:rsidRPr="00A7686D">
              <w:rPr>
                <w:sz w:val="24"/>
                <w:szCs w:val="24"/>
              </w:rPr>
              <w:br/>
              <w:t xml:space="preserve">2.4. </w:t>
            </w:r>
            <w:r w:rsidR="00DD238C">
              <w:rPr>
                <w:sz w:val="24"/>
                <w:szCs w:val="24"/>
              </w:rPr>
              <w:t>О</w:t>
            </w:r>
            <w:r w:rsidR="00165BE3">
              <w:rPr>
                <w:sz w:val="24"/>
                <w:szCs w:val="24"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 w:rsidRPr="00A7686D">
              <w:rPr>
                <w:sz w:val="24"/>
                <w:szCs w:val="24"/>
              </w:rPr>
              <w:t xml:space="preserve">: </w:t>
            </w:r>
            <w:r w:rsidR="002F43DB" w:rsidRPr="00165BE3">
              <w:rPr>
                <w:b/>
                <w:sz w:val="24"/>
                <w:szCs w:val="24"/>
              </w:rPr>
              <w:t>прекращение участия в уставном капитале организации.</w:t>
            </w:r>
          </w:p>
          <w:p w:rsidR="00A13C5C" w:rsidRPr="00686AF2" w:rsidRDefault="00CD4D5A" w:rsidP="00686AF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="00C371B8" w:rsidRPr="00A7686D">
              <w:rPr>
                <w:sz w:val="24"/>
                <w:szCs w:val="24"/>
              </w:rPr>
              <w:t xml:space="preserve">: </w:t>
            </w:r>
            <w:r w:rsidR="002F43DB" w:rsidRPr="00FE1F0D">
              <w:rPr>
                <w:b/>
                <w:sz w:val="24"/>
                <w:szCs w:val="24"/>
              </w:rPr>
              <w:t>2 165 868 872 штук / 53,3344%</w:t>
            </w:r>
            <w:r w:rsidR="00E9366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2.6.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 w:rsidR="00C371B8" w:rsidRPr="00A7686D">
              <w:rPr>
                <w:sz w:val="24"/>
                <w:szCs w:val="24"/>
              </w:rPr>
              <w:t xml:space="preserve">: </w:t>
            </w:r>
            <w:r w:rsidR="002F43DB" w:rsidRPr="002F43DB">
              <w:rPr>
                <w:b/>
                <w:sz w:val="24"/>
                <w:szCs w:val="24"/>
              </w:rPr>
              <w:t>0</w:t>
            </w:r>
            <w:r w:rsidR="002F43DB">
              <w:rPr>
                <w:b/>
                <w:sz w:val="24"/>
                <w:szCs w:val="24"/>
              </w:rPr>
              <w:t xml:space="preserve"> штук</w:t>
            </w:r>
            <w:r w:rsidR="002F43DB" w:rsidRPr="002F43DB">
              <w:rPr>
                <w:b/>
                <w:sz w:val="24"/>
                <w:szCs w:val="24"/>
              </w:rPr>
              <w:t xml:space="preserve"> (0 %).</w:t>
            </w:r>
            <w:r w:rsidR="00A1422A">
              <w:rPr>
                <w:sz w:val="24"/>
                <w:szCs w:val="24"/>
              </w:rPr>
              <w:br/>
              <w:t>2.7. 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C371B8" w:rsidRPr="00A7686D">
              <w:rPr>
                <w:sz w:val="24"/>
                <w:szCs w:val="24"/>
              </w:rPr>
              <w:t xml:space="preserve">: </w:t>
            </w:r>
            <w:r w:rsidR="00FE1F0D" w:rsidRPr="00E9366F">
              <w:rPr>
                <w:b/>
                <w:sz w:val="24"/>
                <w:szCs w:val="24"/>
              </w:rPr>
              <w:t>07 ноября 2017</w:t>
            </w:r>
            <w:r w:rsidR="009931CC" w:rsidRPr="00E9366F">
              <w:rPr>
                <w:b/>
                <w:sz w:val="24"/>
                <w:szCs w:val="24"/>
              </w:rPr>
              <w:t>г.</w:t>
            </w:r>
          </w:p>
        </w:tc>
      </w:tr>
      <w:tr w:rsidR="00622BB8" w:rsidRPr="00A7686D" w:rsidTr="00A52FA8">
        <w:trPr>
          <w:gridAfter w:val="1"/>
          <w:wAfter w:w="28" w:type="dxa"/>
          <w:trHeight w:val="173"/>
        </w:trPr>
        <w:tc>
          <w:tcPr>
            <w:tcW w:w="10348" w:type="dxa"/>
            <w:gridSpan w:val="8"/>
          </w:tcPr>
          <w:p w:rsidR="00622BB8" w:rsidRPr="00A7686D" w:rsidRDefault="00622BB8" w:rsidP="00FD09FF">
            <w:pPr>
              <w:jc w:val="center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3. Подписи</w:t>
            </w:r>
          </w:p>
        </w:tc>
      </w:tr>
      <w:tr w:rsidR="00597284" w:rsidRPr="00A7686D" w:rsidTr="00162185">
        <w:trPr>
          <w:gridAfter w:val="1"/>
          <w:wAfter w:w="28" w:type="dxa"/>
          <w:cantSplit/>
          <w:trHeight w:val="647"/>
        </w:trPr>
        <w:tc>
          <w:tcPr>
            <w:tcW w:w="4645" w:type="dxa"/>
            <w:gridSpan w:val="6"/>
          </w:tcPr>
          <w:p w:rsidR="00E9366F" w:rsidRDefault="009931CC" w:rsidP="009D6D14">
            <w:pPr>
              <w:spacing w:before="20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lastRenderedPageBreak/>
              <w:t>3.1</w:t>
            </w:r>
            <w:r w:rsidR="009D6D14">
              <w:rPr>
                <w:sz w:val="24"/>
                <w:szCs w:val="24"/>
              </w:rPr>
              <w:t>. Генеральный директор</w:t>
            </w:r>
          </w:p>
          <w:p w:rsidR="00597284" w:rsidRPr="00A7686D" w:rsidRDefault="009D6D14" w:rsidP="009D6D14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ПАО «Самараэнерго»</w:t>
            </w:r>
          </w:p>
        </w:tc>
        <w:tc>
          <w:tcPr>
            <w:tcW w:w="2046" w:type="dxa"/>
          </w:tcPr>
          <w:p w:rsidR="00597284" w:rsidRPr="00A7686D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A7686D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97284" w:rsidRPr="00A7686D" w:rsidRDefault="009D6D14" w:rsidP="00455B99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7686D" w:rsidTr="00975521">
        <w:trPr>
          <w:gridAfter w:val="1"/>
          <w:wAfter w:w="28" w:type="dxa"/>
          <w:cantSplit/>
          <w:trHeight w:val="410"/>
        </w:trPr>
        <w:tc>
          <w:tcPr>
            <w:tcW w:w="1418" w:type="dxa"/>
            <w:vAlign w:val="bottom"/>
          </w:tcPr>
          <w:p w:rsidR="00597284" w:rsidRPr="00A7686D" w:rsidRDefault="00455B99" w:rsidP="00F76464">
            <w:pPr>
              <w:ind w:left="57" w:hanging="57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7686D" w:rsidRDefault="00CE12D5" w:rsidP="0097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9931CC" w:rsidRPr="00A76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597284" w:rsidRPr="00A7686D" w:rsidRDefault="00455B99" w:rsidP="00FD09FF">
            <w:pPr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A7686D" w:rsidRDefault="009D6D14" w:rsidP="0048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737" w:type="dxa"/>
            <w:vAlign w:val="bottom"/>
          </w:tcPr>
          <w:p w:rsidR="00597284" w:rsidRPr="00A7686D" w:rsidRDefault="00597284" w:rsidP="000E0D43">
            <w:pPr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20</w:t>
            </w:r>
            <w:r w:rsidR="00282AC5" w:rsidRPr="00A7686D">
              <w:rPr>
                <w:sz w:val="24"/>
                <w:szCs w:val="24"/>
              </w:rPr>
              <w:t>1</w:t>
            </w:r>
            <w:r w:rsidR="009D6D14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A7686D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 xml:space="preserve"> г.</w:t>
            </w:r>
            <w:r w:rsidRPr="00A7686D">
              <w:rPr>
                <w:sz w:val="24"/>
                <w:szCs w:val="24"/>
              </w:rPr>
              <w:tab/>
            </w:r>
          </w:p>
        </w:tc>
      </w:tr>
      <w:tr w:rsidR="003C48AC" w:rsidRPr="00A7686D" w:rsidTr="009931CC">
        <w:trPr>
          <w:gridAfter w:val="1"/>
          <w:wAfter w:w="28" w:type="dxa"/>
          <w:cantSplit/>
          <w:trHeight w:val="281"/>
        </w:trPr>
        <w:tc>
          <w:tcPr>
            <w:tcW w:w="10348" w:type="dxa"/>
            <w:gridSpan w:val="8"/>
            <w:vAlign w:val="bottom"/>
          </w:tcPr>
          <w:p w:rsidR="003C48AC" w:rsidRPr="00A7686D" w:rsidRDefault="003C48AC" w:rsidP="00FD09FF">
            <w:pPr>
              <w:jc w:val="center"/>
              <w:rPr>
                <w:sz w:val="24"/>
                <w:szCs w:val="24"/>
              </w:rPr>
            </w:pPr>
            <w:r w:rsidRPr="00A7686D">
              <w:rPr>
                <w:sz w:val="24"/>
                <w:szCs w:val="24"/>
              </w:rPr>
              <w:t>м.п.</w:t>
            </w:r>
          </w:p>
        </w:tc>
      </w:tr>
    </w:tbl>
    <w:p w:rsidR="00622BB8" w:rsidRPr="00A7686D" w:rsidRDefault="00622BB8" w:rsidP="009D6D14">
      <w:pPr>
        <w:rPr>
          <w:sz w:val="24"/>
          <w:szCs w:val="24"/>
        </w:rPr>
      </w:pPr>
    </w:p>
    <w:sectPr w:rsidR="00622BB8" w:rsidRPr="00A7686D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F4" w:rsidRDefault="00FF60F4">
      <w:r>
        <w:separator/>
      </w:r>
    </w:p>
  </w:endnote>
  <w:endnote w:type="continuationSeparator" w:id="0">
    <w:p w:rsidR="00FF60F4" w:rsidRDefault="00F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F4" w:rsidRDefault="00FF60F4">
      <w:r>
        <w:separator/>
      </w:r>
    </w:p>
  </w:footnote>
  <w:footnote w:type="continuationSeparator" w:id="0">
    <w:p w:rsidR="00FF60F4" w:rsidRDefault="00FF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473D0"/>
    <w:rsid w:val="00073748"/>
    <w:rsid w:val="000B2F82"/>
    <w:rsid w:val="000C07BE"/>
    <w:rsid w:val="000E0D43"/>
    <w:rsid w:val="000E371A"/>
    <w:rsid w:val="000E6143"/>
    <w:rsid w:val="001007C5"/>
    <w:rsid w:val="0011025D"/>
    <w:rsid w:val="001140B7"/>
    <w:rsid w:val="00162185"/>
    <w:rsid w:val="00165BE3"/>
    <w:rsid w:val="001662F1"/>
    <w:rsid w:val="002058F3"/>
    <w:rsid w:val="00212E5F"/>
    <w:rsid w:val="00250A82"/>
    <w:rsid w:val="00282AC5"/>
    <w:rsid w:val="00290A1D"/>
    <w:rsid w:val="00292938"/>
    <w:rsid w:val="002C361D"/>
    <w:rsid w:val="002D1FCC"/>
    <w:rsid w:val="002F43DB"/>
    <w:rsid w:val="002F5740"/>
    <w:rsid w:val="00361CD5"/>
    <w:rsid w:val="003B77A9"/>
    <w:rsid w:val="003C36ED"/>
    <w:rsid w:val="003C48AC"/>
    <w:rsid w:val="003D0766"/>
    <w:rsid w:val="003E32E4"/>
    <w:rsid w:val="004159A8"/>
    <w:rsid w:val="004507FF"/>
    <w:rsid w:val="00455B99"/>
    <w:rsid w:val="00464D0F"/>
    <w:rsid w:val="00485318"/>
    <w:rsid w:val="00486A6E"/>
    <w:rsid w:val="00494D34"/>
    <w:rsid w:val="00497949"/>
    <w:rsid w:val="004C49C4"/>
    <w:rsid w:val="004D2CB3"/>
    <w:rsid w:val="004D6C75"/>
    <w:rsid w:val="005050C9"/>
    <w:rsid w:val="00514EA3"/>
    <w:rsid w:val="00515FEB"/>
    <w:rsid w:val="00564B08"/>
    <w:rsid w:val="0056543B"/>
    <w:rsid w:val="00586C36"/>
    <w:rsid w:val="005906FD"/>
    <w:rsid w:val="00597284"/>
    <w:rsid w:val="005D30C5"/>
    <w:rsid w:val="005E11C4"/>
    <w:rsid w:val="005E21F4"/>
    <w:rsid w:val="00604646"/>
    <w:rsid w:val="00622BB8"/>
    <w:rsid w:val="0063740E"/>
    <w:rsid w:val="0065534E"/>
    <w:rsid w:val="00686AF2"/>
    <w:rsid w:val="006B2045"/>
    <w:rsid w:val="006C0BDA"/>
    <w:rsid w:val="006D63A5"/>
    <w:rsid w:val="00706A4D"/>
    <w:rsid w:val="00711A7A"/>
    <w:rsid w:val="00741A1D"/>
    <w:rsid w:val="00794508"/>
    <w:rsid w:val="007D5743"/>
    <w:rsid w:val="007F7996"/>
    <w:rsid w:val="008132A3"/>
    <w:rsid w:val="00826F67"/>
    <w:rsid w:val="00831E34"/>
    <w:rsid w:val="008F1EA0"/>
    <w:rsid w:val="00917A69"/>
    <w:rsid w:val="00953CE6"/>
    <w:rsid w:val="00953DC3"/>
    <w:rsid w:val="00961BB0"/>
    <w:rsid w:val="009727D7"/>
    <w:rsid w:val="00972E84"/>
    <w:rsid w:val="00975521"/>
    <w:rsid w:val="009834AF"/>
    <w:rsid w:val="009931CC"/>
    <w:rsid w:val="00996E02"/>
    <w:rsid w:val="009C33BF"/>
    <w:rsid w:val="009C761F"/>
    <w:rsid w:val="009D4D32"/>
    <w:rsid w:val="009D603E"/>
    <w:rsid w:val="009D6D14"/>
    <w:rsid w:val="00A005D7"/>
    <w:rsid w:val="00A13C5C"/>
    <w:rsid w:val="00A1422A"/>
    <w:rsid w:val="00A1647C"/>
    <w:rsid w:val="00A16EA9"/>
    <w:rsid w:val="00A247BB"/>
    <w:rsid w:val="00A25185"/>
    <w:rsid w:val="00A450D3"/>
    <w:rsid w:val="00A52FA8"/>
    <w:rsid w:val="00A55EC7"/>
    <w:rsid w:val="00A66FB4"/>
    <w:rsid w:val="00A74FB5"/>
    <w:rsid w:val="00A7686D"/>
    <w:rsid w:val="00A93B06"/>
    <w:rsid w:val="00AB3CFB"/>
    <w:rsid w:val="00AD3C20"/>
    <w:rsid w:val="00AF2B55"/>
    <w:rsid w:val="00AF704D"/>
    <w:rsid w:val="00B2565D"/>
    <w:rsid w:val="00B36AAA"/>
    <w:rsid w:val="00B42CE2"/>
    <w:rsid w:val="00B82ABC"/>
    <w:rsid w:val="00BC4175"/>
    <w:rsid w:val="00BE3D8E"/>
    <w:rsid w:val="00BE3DF1"/>
    <w:rsid w:val="00BF0223"/>
    <w:rsid w:val="00C33EFC"/>
    <w:rsid w:val="00C371B8"/>
    <w:rsid w:val="00C51E97"/>
    <w:rsid w:val="00C52A1B"/>
    <w:rsid w:val="00CB38A5"/>
    <w:rsid w:val="00CC1E44"/>
    <w:rsid w:val="00CD4D5A"/>
    <w:rsid w:val="00CD7F2D"/>
    <w:rsid w:val="00CE12D5"/>
    <w:rsid w:val="00D132C2"/>
    <w:rsid w:val="00D37414"/>
    <w:rsid w:val="00DD238C"/>
    <w:rsid w:val="00E07404"/>
    <w:rsid w:val="00E131A9"/>
    <w:rsid w:val="00E25566"/>
    <w:rsid w:val="00E9262A"/>
    <w:rsid w:val="00E9366F"/>
    <w:rsid w:val="00EB1E3B"/>
    <w:rsid w:val="00EC65AC"/>
    <w:rsid w:val="00EC7B9F"/>
    <w:rsid w:val="00ED3270"/>
    <w:rsid w:val="00EF0466"/>
    <w:rsid w:val="00F018D0"/>
    <w:rsid w:val="00F0329E"/>
    <w:rsid w:val="00F364A6"/>
    <w:rsid w:val="00F36AE2"/>
    <w:rsid w:val="00F45FFF"/>
    <w:rsid w:val="00F76464"/>
    <w:rsid w:val="00FD09FF"/>
    <w:rsid w:val="00FD724E"/>
    <w:rsid w:val="00FE1062"/>
    <w:rsid w:val="00FE1F0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57B19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catalog/-12/%7b614C2536-EF43-4AD4-9E0F-9614EBB35C24%7d.u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Щеглова Ольга И.</dc:creator>
  <cp:lastModifiedBy>Шлиньков Александр</cp:lastModifiedBy>
  <cp:revision>30</cp:revision>
  <cp:lastPrinted>2017-11-20T10:20:00Z</cp:lastPrinted>
  <dcterms:created xsi:type="dcterms:W3CDTF">2016-08-09T07:18:00Z</dcterms:created>
  <dcterms:modified xsi:type="dcterms:W3CDTF">2017-11-21T12:24:00Z</dcterms:modified>
</cp:coreProperties>
</file>